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3351" w:rsidRPr="00FF331C" w:rsidRDefault="00D83351" w:rsidP="00D83351">
      <w:pPr>
        <w:ind w:firstLine="708"/>
        <w:jc w:val="center"/>
        <w:rPr>
          <w:b/>
          <w:sz w:val="32"/>
          <w:szCs w:val="32"/>
          <w:u w:val="single"/>
        </w:rPr>
      </w:pPr>
      <w:r w:rsidRPr="00FF331C">
        <w:rPr>
          <w:b/>
          <w:sz w:val="32"/>
          <w:szCs w:val="32"/>
          <w:u w:val="single"/>
        </w:rPr>
        <w:t>GASTOS ELEGIBLES PARA EL USO DE LOS RECURSOS DEL FONDO DE CONTROL SOCIAL (F.C.S)</w:t>
      </w:r>
    </w:p>
    <w:p w:rsidR="00D83351" w:rsidRDefault="00D83351" w:rsidP="00D83351">
      <w:pPr>
        <w:ind w:right="-81"/>
        <w:jc w:val="center"/>
        <w:rPr>
          <w:b/>
          <w:sz w:val="36"/>
          <w:szCs w:val="36"/>
        </w:rPr>
      </w:pPr>
    </w:p>
    <w:p w:rsidR="00D83351" w:rsidRDefault="00D83351" w:rsidP="00D83351">
      <w:pPr>
        <w:ind w:right="-81"/>
        <w:rPr>
          <w:b/>
          <w:sz w:val="28"/>
          <w:szCs w:val="28"/>
        </w:rPr>
      </w:pPr>
      <w:r>
        <w:rPr>
          <w:b/>
          <w:sz w:val="28"/>
          <w:szCs w:val="28"/>
        </w:rPr>
        <w:t>GASTOS ELEGIBLES:</w:t>
      </w:r>
    </w:p>
    <w:p w:rsidR="00D83351" w:rsidRDefault="00D83351" w:rsidP="00D83351">
      <w:pPr>
        <w:ind w:right="-81"/>
        <w:rPr>
          <w:b/>
          <w:sz w:val="28"/>
          <w:szCs w:val="28"/>
        </w:rPr>
      </w:pPr>
    </w:p>
    <w:p w:rsidR="00D83351" w:rsidRDefault="00D83351" w:rsidP="00D83351">
      <w:pPr>
        <w:ind w:right="-81"/>
        <w:rPr>
          <w:sz w:val="28"/>
          <w:szCs w:val="28"/>
        </w:rPr>
      </w:pPr>
      <w:r w:rsidRPr="006E7EE5">
        <w:rPr>
          <w:sz w:val="28"/>
          <w:szCs w:val="28"/>
        </w:rPr>
        <w:t xml:space="preserve">Los </w:t>
      </w:r>
      <w:r>
        <w:rPr>
          <w:sz w:val="28"/>
          <w:szCs w:val="28"/>
        </w:rPr>
        <w:t>recursos de</w:t>
      </w:r>
      <w:r w:rsidR="00FD2706">
        <w:rPr>
          <w:sz w:val="28"/>
          <w:szCs w:val="28"/>
        </w:rPr>
        <w:t xml:space="preserve"> </w:t>
      </w:r>
      <w:proofErr w:type="spellStart"/>
      <w:r w:rsidR="00FD2706">
        <w:rPr>
          <w:sz w:val="28"/>
          <w:szCs w:val="28"/>
        </w:rPr>
        <w:t>Py</w:t>
      </w:r>
      <w:r>
        <w:rPr>
          <w:sz w:val="28"/>
          <w:szCs w:val="28"/>
        </w:rPr>
        <w:t>CS</w:t>
      </w:r>
      <w:proofErr w:type="spellEnd"/>
      <w:r>
        <w:rPr>
          <w:sz w:val="28"/>
          <w:szCs w:val="28"/>
        </w:rPr>
        <w:t xml:space="preserve"> financiarán los siguientes gastos elegibles </w:t>
      </w:r>
      <w:r w:rsidR="003A7CC7">
        <w:rPr>
          <w:sz w:val="28"/>
          <w:szCs w:val="28"/>
        </w:rPr>
        <w:t>y</w:t>
      </w:r>
      <w:bookmarkStart w:id="0" w:name="_GoBack"/>
      <w:bookmarkEnd w:id="0"/>
      <w:r>
        <w:rPr>
          <w:sz w:val="28"/>
          <w:szCs w:val="28"/>
        </w:rPr>
        <w:t xml:space="preserve"> justificados</w:t>
      </w:r>
      <w:r w:rsidR="00FD2706">
        <w:rPr>
          <w:sz w:val="28"/>
          <w:szCs w:val="28"/>
        </w:rPr>
        <w:t xml:space="preserve"> en actividades de los representantes de la sociedad civil organizada</w:t>
      </w:r>
      <w:r>
        <w:rPr>
          <w:sz w:val="28"/>
          <w:szCs w:val="28"/>
        </w:rPr>
        <w:t>:</w:t>
      </w:r>
    </w:p>
    <w:p w:rsidR="00D83351" w:rsidRDefault="00D83351" w:rsidP="00D83351">
      <w:pPr>
        <w:ind w:right="-81"/>
        <w:rPr>
          <w:sz w:val="28"/>
          <w:szCs w:val="28"/>
        </w:rPr>
      </w:pPr>
    </w:p>
    <w:p w:rsidR="00D83351" w:rsidRDefault="00D83351" w:rsidP="00D83351">
      <w:pPr>
        <w:numPr>
          <w:ilvl w:val="0"/>
          <w:numId w:val="1"/>
        </w:numPr>
        <w:ind w:right="-81"/>
        <w:rPr>
          <w:sz w:val="28"/>
          <w:szCs w:val="28"/>
        </w:rPr>
      </w:pPr>
      <w:r>
        <w:rPr>
          <w:sz w:val="28"/>
          <w:szCs w:val="28"/>
        </w:rPr>
        <w:t>PASAJES Y COMBUSTIBLES</w:t>
      </w:r>
    </w:p>
    <w:p w:rsidR="00D83351" w:rsidRDefault="00D83351" w:rsidP="00D83351">
      <w:pPr>
        <w:numPr>
          <w:ilvl w:val="0"/>
          <w:numId w:val="1"/>
        </w:numPr>
        <w:ind w:right="-81"/>
        <w:rPr>
          <w:sz w:val="28"/>
          <w:szCs w:val="28"/>
        </w:rPr>
      </w:pPr>
      <w:r>
        <w:rPr>
          <w:sz w:val="28"/>
          <w:szCs w:val="28"/>
        </w:rPr>
        <w:t>VIÁTICOS: Alojamiento y Alimentación</w:t>
      </w:r>
    </w:p>
    <w:p w:rsidR="00D83351" w:rsidRDefault="00D83351" w:rsidP="00D83351">
      <w:pPr>
        <w:numPr>
          <w:ilvl w:val="0"/>
          <w:numId w:val="1"/>
        </w:numPr>
        <w:ind w:right="-81"/>
        <w:rPr>
          <w:sz w:val="28"/>
          <w:szCs w:val="28"/>
        </w:rPr>
      </w:pPr>
      <w:r>
        <w:rPr>
          <w:sz w:val="28"/>
          <w:szCs w:val="28"/>
        </w:rPr>
        <w:t>PUBLICIDAD: tales como Radio, Televisión, Periódicos, Invitaciones, Afiches y otros medios de difusión (Sellos y pie de firma de los Vigilantes)</w:t>
      </w:r>
    </w:p>
    <w:p w:rsidR="00D83351" w:rsidRDefault="00D83351" w:rsidP="00D83351">
      <w:pPr>
        <w:numPr>
          <w:ilvl w:val="0"/>
          <w:numId w:val="1"/>
        </w:numPr>
        <w:ind w:right="-81"/>
        <w:rPr>
          <w:sz w:val="28"/>
          <w:szCs w:val="28"/>
        </w:rPr>
      </w:pPr>
      <w:r>
        <w:rPr>
          <w:sz w:val="28"/>
          <w:szCs w:val="28"/>
        </w:rPr>
        <w:t xml:space="preserve">GASTOS DE IMPRESIÓN, </w:t>
      </w:r>
    </w:p>
    <w:p w:rsidR="00D83351" w:rsidRDefault="00D83351" w:rsidP="00D83351">
      <w:pPr>
        <w:numPr>
          <w:ilvl w:val="0"/>
          <w:numId w:val="2"/>
        </w:numPr>
        <w:ind w:right="-81"/>
        <w:rPr>
          <w:sz w:val="28"/>
          <w:szCs w:val="28"/>
        </w:rPr>
      </w:pPr>
      <w:r>
        <w:rPr>
          <w:sz w:val="28"/>
          <w:szCs w:val="28"/>
        </w:rPr>
        <w:t>FOTOCOPIAS</w:t>
      </w:r>
    </w:p>
    <w:p w:rsidR="00D83351" w:rsidRDefault="00D83351" w:rsidP="00D83351">
      <w:pPr>
        <w:numPr>
          <w:ilvl w:val="0"/>
          <w:numId w:val="2"/>
        </w:numPr>
        <w:ind w:right="-81"/>
        <w:rPr>
          <w:sz w:val="28"/>
          <w:szCs w:val="28"/>
        </w:rPr>
      </w:pPr>
      <w:r>
        <w:rPr>
          <w:sz w:val="28"/>
          <w:szCs w:val="28"/>
        </w:rPr>
        <w:t>REVELADO DE FOTOGRAFÍAS</w:t>
      </w:r>
    </w:p>
    <w:p w:rsidR="00D83351" w:rsidRDefault="00D83351" w:rsidP="00D83351">
      <w:pPr>
        <w:numPr>
          <w:ilvl w:val="0"/>
          <w:numId w:val="2"/>
        </w:numPr>
        <w:ind w:right="-81"/>
        <w:rPr>
          <w:sz w:val="28"/>
          <w:szCs w:val="28"/>
        </w:rPr>
      </w:pPr>
      <w:r>
        <w:rPr>
          <w:sz w:val="28"/>
          <w:szCs w:val="28"/>
        </w:rPr>
        <w:t>OTROS SIMILARES</w:t>
      </w:r>
    </w:p>
    <w:p w:rsidR="00D83351" w:rsidRDefault="00D83351" w:rsidP="00D83351">
      <w:pPr>
        <w:numPr>
          <w:ilvl w:val="0"/>
          <w:numId w:val="1"/>
        </w:numPr>
        <w:ind w:right="-81"/>
        <w:rPr>
          <w:sz w:val="28"/>
          <w:szCs w:val="28"/>
        </w:rPr>
      </w:pPr>
      <w:r>
        <w:rPr>
          <w:sz w:val="28"/>
          <w:szCs w:val="28"/>
        </w:rPr>
        <w:t>MATERIALES Y ÚTILES DE ESCRITORIO</w:t>
      </w:r>
    </w:p>
    <w:p w:rsidR="00D83351" w:rsidRDefault="00D83351" w:rsidP="00D83351">
      <w:pPr>
        <w:numPr>
          <w:ilvl w:val="0"/>
          <w:numId w:val="1"/>
        </w:numPr>
        <w:ind w:right="-81"/>
        <w:rPr>
          <w:sz w:val="28"/>
          <w:szCs w:val="28"/>
        </w:rPr>
      </w:pPr>
      <w:r>
        <w:rPr>
          <w:sz w:val="28"/>
          <w:szCs w:val="28"/>
        </w:rPr>
        <w:t>CAPACITACIÓN A LOS VIGILANTES:</w:t>
      </w:r>
    </w:p>
    <w:p w:rsidR="00D83351" w:rsidRDefault="00D83351" w:rsidP="00D83351">
      <w:pPr>
        <w:numPr>
          <w:ilvl w:val="0"/>
          <w:numId w:val="3"/>
        </w:numPr>
        <w:ind w:right="-81"/>
        <w:rPr>
          <w:sz w:val="28"/>
          <w:szCs w:val="28"/>
        </w:rPr>
      </w:pPr>
      <w:r>
        <w:rPr>
          <w:sz w:val="28"/>
          <w:szCs w:val="28"/>
        </w:rPr>
        <w:t>ALQUILER DE LOCAL</w:t>
      </w:r>
    </w:p>
    <w:p w:rsidR="00D83351" w:rsidRDefault="00D83351" w:rsidP="00D83351">
      <w:pPr>
        <w:numPr>
          <w:ilvl w:val="0"/>
          <w:numId w:val="3"/>
        </w:numPr>
        <w:ind w:right="-81"/>
        <w:rPr>
          <w:sz w:val="28"/>
          <w:szCs w:val="28"/>
        </w:rPr>
      </w:pPr>
      <w:r>
        <w:rPr>
          <w:sz w:val="28"/>
          <w:szCs w:val="28"/>
        </w:rPr>
        <w:t>ALQUILER DE EQUIPOS LOGÍSTICOS</w:t>
      </w:r>
    </w:p>
    <w:p w:rsidR="00D83351" w:rsidRDefault="00D83351" w:rsidP="00D83351">
      <w:pPr>
        <w:numPr>
          <w:ilvl w:val="0"/>
          <w:numId w:val="3"/>
        </w:numPr>
        <w:ind w:right="-81"/>
        <w:rPr>
          <w:sz w:val="28"/>
          <w:szCs w:val="28"/>
        </w:rPr>
      </w:pPr>
      <w:r>
        <w:rPr>
          <w:sz w:val="28"/>
          <w:szCs w:val="28"/>
        </w:rPr>
        <w:t>REFRIGERIOS</w:t>
      </w:r>
    </w:p>
    <w:p w:rsidR="00D83351" w:rsidRDefault="00D83351" w:rsidP="00D83351">
      <w:pPr>
        <w:numPr>
          <w:ilvl w:val="0"/>
          <w:numId w:val="1"/>
        </w:numPr>
        <w:ind w:right="-81"/>
        <w:rPr>
          <w:sz w:val="28"/>
          <w:szCs w:val="28"/>
        </w:rPr>
      </w:pPr>
      <w:r>
        <w:rPr>
          <w:sz w:val="28"/>
          <w:szCs w:val="28"/>
        </w:rPr>
        <w:t>SERVICIOS BÁSICOS:</w:t>
      </w:r>
    </w:p>
    <w:p w:rsidR="00D83351" w:rsidRDefault="00D83351" w:rsidP="00D83351">
      <w:pPr>
        <w:numPr>
          <w:ilvl w:val="0"/>
          <w:numId w:val="4"/>
        </w:numPr>
        <w:ind w:right="-81"/>
        <w:rPr>
          <w:sz w:val="28"/>
          <w:szCs w:val="28"/>
        </w:rPr>
      </w:pPr>
      <w:r>
        <w:rPr>
          <w:sz w:val="28"/>
          <w:szCs w:val="28"/>
        </w:rPr>
        <w:t>COMUNICACIÓNES</w:t>
      </w:r>
    </w:p>
    <w:p w:rsidR="00D83351" w:rsidRDefault="00D83351" w:rsidP="00D83351">
      <w:pPr>
        <w:numPr>
          <w:ilvl w:val="0"/>
          <w:numId w:val="4"/>
        </w:numPr>
        <w:ind w:right="-81"/>
        <w:rPr>
          <w:sz w:val="28"/>
          <w:szCs w:val="28"/>
        </w:rPr>
      </w:pPr>
      <w:r>
        <w:rPr>
          <w:sz w:val="28"/>
          <w:szCs w:val="28"/>
        </w:rPr>
        <w:t>SERVICIOS TELEFÓNICOS</w:t>
      </w:r>
    </w:p>
    <w:p w:rsidR="00D83351" w:rsidRDefault="00D83351" w:rsidP="00D83351">
      <w:pPr>
        <w:numPr>
          <w:ilvl w:val="0"/>
          <w:numId w:val="4"/>
        </w:numPr>
        <w:ind w:right="-81"/>
        <w:rPr>
          <w:sz w:val="28"/>
          <w:szCs w:val="28"/>
        </w:rPr>
      </w:pPr>
      <w:r>
        <w:rPr>
          <w:sz w:val="28"/>
          <w:szCs w:val="28"/>
        </w:rPr>
        <w:t>SERVICIOS DE INTERNET</w:t>
      </w:r>
    </w:p>
    <w:p w:rsidR="00D83351" w:rsidRDefault="00D83351" w:rsidP="00D83351">
      <w:pPr>
        <w:numPr>
          <w:ilvl w:val="0"/>
          <w:numId w:val="1"/>
        </w:numPr>
        <w:ind w:right="-81"/>
        <w:rPr>
          <w:sz w:val="28"/>
          <w:szCs w:val="28"/>
        </w:rPr>
      </w:pPr>
      <w:r>
        <w:rPr>
          <w:sz w:val="28"/>
          <w:szCs w:val="28"/>
        </w:rPr>
        <w:t>GASTOS JUDICIALES</w:t>
      </w:r>
    </w:p>
    <w:p w:rsidR="00D83351" w:rsidRDefault="00D83351" w:rsidP="00D83351">
      <w:pPr>
        <w:numPr>
          <w:ilvl w:val="0"/>
          <w:numId w:val="1"/>
        </w:numPr>
        <w:ind w:right="-81"/>
        <w:rPr>
          <w:sz w:val="28"/>
          <w:szCs w:val="28"/>
        </w:rPr>
      </w:pPr>
      <w:r>
        <w:rPr>
          <w:sz w:val="28"/>
          <w:szCs w:val="28"/>
        </w:rPr>
        <w:t>EQUIPAMIENTO BÁSICO:</w:t>
      </w:r>
    </w:p>
    <w:p w:rsidR="00D83351" w:rsidRDefault="00D83351" w:rsidP="00D83351">
      <w:pPr>
        <w:numPr>
          <w:ilvl w:val="0"/>
          <w:numId w:val="5"/>
        </w:numPr>
        <w:ind w:right="-81"/>
        <w:rPr>
          <w:sz w:val="28"/>
          <w:szCs w:val="28"/>
        </w:rPr>
      </w:pPr>
      <w:r>
        <w:rPr>
          <w:sz w:val="28"/>
          <w:szCs w:val="28"/>
        </w:rPr>
        <w:t>EQUIPOS DE OFICINA</w:t>
      </w:r>
    </w:p>
    <w:p w:rsidR="00D83351" w:rsidRDefault="00D83351" w:rsidP="00D83351">
      <w:pPr>
        <w:numPr>
          <w:ilvl w:val="0"/>
          <w:numId w:val="5"/>
        </w:numPr>
        <w:ind w:right="-81"/>
        <w:rPr>
          <w:sz w:val="28"/>
          <w:szCs w:val="28"/>
        </w:rPr>
      </w:pPr>
      <w:r>
        <w:rPr>
          <w:sz w:val="28"/>
          <w:szCs w:val="28"/>
        </w:rPr>
        <w:t>MUEBLES DE OFICINA</w:t>
      </w:r>
    </w:p>
    <w:p w:rsidR="00D83351" w:rsidRDefault="00D83351" w:rsidP="00D83351">
      <w:pPr>
        <w:numPr>
          <w:ilvl w:val="0"/>
          <w:numId w:val="1"/>
        </w:numPr>
        <w:ind w:right="-81"/>
        <w:rPr>
          <w:sz w:val="28"/>
          <w:szCs w:val="28"/>
        </w:rPr>
      </w:pPr>
      <w:r w:rsidRPr="00625ABC">
        <w:rPr>
          <w:sz w:val="28"/>
          <w:szCs w:val="28"/>
          <w:highlight w:val="yellow"/>
        </w:rPr>
        <w:t>APORTES A ASOC</w:t>
      </w:r>
      <w:r w:rsidR="00625ABC">
        <w:rPr>
          <w:sz w:val="28"/>
          <w:szCs w:val="28"/>
          <w:highlight w:val="yellow"/>
        </w:rPr>
        <w:t>IACIONES DEPARTAMENTALES</w:t>
      </w:r>
      <w:r w:rsidRPr="00625ABC">
        <w:rPr>
          <w:sz w:val="28"/>
          <w:szCs w:val="28"/>
          <w:highlight w:val="yellow"/>
        </w:rPr>
        <w:t xml:space="preserve"> (</w:t>
      </w:r>
      <w:proofErr w:type="spellStart"/>
      <w:r w:rsidRPr="00625ABC">
        <w:rPr>
          <w:sz w:val="28"/>
          <w:szCs w:val="28"/>
          <w:highlight w:val="yellow"/>
        </w:rPr>
        <w:t>Acovicruz</w:t>
      </w:r>
      <w:proofErr w:type="spellEnd"/>
      <w:r w:rsidRPr="00625ABC">
        <w:rPr>
          <w:sz w:val="28"/>
          <w:szCs w:val="28"/>
          <w:highlight w:val="yellow"/>
        </w:rPr>
        <w:t>)</w:t>
      </w:r>
    </w:p>
    <w:p w:rsidR="00D83351" w:rsidRDefault="00D83351" w:rsidP="00D83351">
      <w:pPr>
        <w:numPr>
          <w:ilvl w:val="0"/>
          <w:numId w:val="1"/>
        </w:numPr>
        <w:ind w:right="-81"/>
        <w:rPr>
          <w:sz w:val="28"/>
          <w:szCs w:val="28"/>
        </w:rPr>
      </w:pPr>
      <w:r>
        <w:rPr>
          <w:sz w:val="28"/>
          <w:szCs w:val="28"/>
        </w:rPr>
        <w:t>GASTOS DE MANTENIMIENTOS:</w:t>
      </w:r>
    </w:p>
    <w:p w:rsidR="00D83351" w:rsidRDefault="00D83351" w:rsidP="00D83351">
      <w:pPr>
        <w:numPr>
          <w:ilvl w:val="0"/>
          <w:numId w:val="6"/>
        </w:numPr>
        <w:ind w:right="-81"/>
        <w:rPr>
          <w:sz w:val="28"/>
          <w:szCs w:val="28"/>
        </w:rPr>
      </w:pPr>
      <w:r>
        <w:rPr>
          <w:sz w:val="28"/>
          <w:szCs w:val="28"/>
        </w:rPr>
        <w:t>MANTENIMIENTO DE MOTORIZADOS</w:t>
      </w:r>
    </w:p>
    <w:p w:rsidR="00D83351" w:rsidRDefault="00D83351" w:rsidP="00D83351">
      <w:pPr>
        <w:numPr>
          <w:ilvl w:val="0"/>
          <w:numId w:val="6"/>
        </w:numPr>
        <w:ind w:right="-81"/>
        <w:rPr>
          <w:sz w:val="28"/>
          <w:szCs w:val="28"/>
        </w:rPr>
      </w:pPr>
      <w:r>
        <w:rPr>
          <w:sz w:val="28"/>
          <w:szCs w:val="28"/>
        </w:rPr>
        <w:t>MANTENIMIENTO DE EQUIPOS DE OFICINA</w:t>
      </w:r>
    </w:p>
    <w:p w:rsidR="00D83351" w:rsidRDefault="00D83351" w:rsidP="00D83351">
      <w:pPr>
        <w:ind w:left="708" w:right="-81"/>
        <w:rPr>
          <w:sz w:val="28"/>
          <w:szCs w:val="28"/>
        </w:rPr>
      </w:pPr>
      <w:r>
        <w:rPr>
          <w:sz w:val="28"/>
          <w:szCs w:val="28"/>
        </w:rPr>
        <w:t xml:space="preserve">(De propiedad del </w:t>
      </w:r>
      <w:r w:rsidR="00FD2706">
        <w:rPr>
          <w:sz w:val="28"/>
          <w:szCs w:val="28"/>
        </w:rPr>
        <w:t>Ente/</w:t>
      </w:r>
      <w:proofErr w:type="spellStart"/>
      <w:r w:rsidR="00FD2706">
        <w:rPr>
          <w:sz w:val="28"/>
          <w:szCs w:val="28"/>
        </w:rPr>
        <w:t>Organo</w:t>
      </w:r>
      <w:proofErr w:type="spellEnd"/>
      <w:r w:rsidR="00FD2706">
        <w:rPr>
          <w:sz w:val="28"/>
          <w:szCs w:val="28"/>
        </w:rPr>
        <w:t xml:space="preserve"> de </w:t>
      </w:r>
      <w:proofErr w:type="spellStart"/>
      <w:r w:rsidR="00FD2706">
        <w:rPr>
          <w:sz w:val="28"/>
          <w:szCs w:val="28"/>
        </w:rPr>
        <w:t>PyCS</w:t>
      </w:r>
      <w:proofErr w:type="spellEnd"/>
      <w:r>
        <w:rPr>
          <w:sz w:val="28"/>
          <w:szCs w:val="28"/>
        </w:rPr>
        <w:t>, donados o asignados</w:t>
      </w:r>
      <w:r w:rsidR="00FD2706">
        <w:rPr>
          <w:sz w:val="28"/>
          <w:szCs w:val="28"/>
        </w:rPr>
        <w:t xml:space="preserve"> por el Gobierno Municipal o</w:t>
      </w:r>
      <w:r>
        <w:rPr>
          <w:sz w:val="28"/>
          <w:szCs w:val="28"/>
        </w:rPr>
        <w:t xml:space="preserve"> por </w:t>
      </w:r>
      <w:r w:rsidR="00FD2706">
        <w:rPr>
          <w:sz w:val="28"/>
          <w:szCs w:val="28"/>
        </w:rPr>
        <w:t xml:space="preserve">otras </w:t>
      </w:r>
      <w:r>
        <w:rPr>
          <w:sz w:val="28"/>
          <w:szCs w:val="28"/>
        </w:rPr>
        <w:t>instituciones públicas respaldad</w:t>
      </w:r>
      <w:r w:rsidR="00FD2706">
        <w:rPr>
          <w:sz w:val="28"/>
          <w:szCs w:val="28"/>
        </w:rPr>
        <w:t xml:space="preserve">as, y cuyo uso sea exclusivo de </w:t>
      </w:r>
      <w:proofErr w:type="spellStart"/>
      <w:r w:rsidR="00FD2706">
        <w:rPr>
          <w:sz w:val="28"/>
          <w:szCs w:val="28"/>
        </w:rPr>
        <w:t>PyCS</w:t>
      </w:r>
      <w:proofErr w:type="spellEnd"/>
      <w:r>
        <w:rPr>
          <w:sz w:val="28"/>
          <w:szCs w:val="28"/>
        </w:rPr>
        <w:t>)</w:t>
      </w:r>
    </w:p>
    <w:p w:rsidR="00D83351" w:rsidRDefault="00D83351" w:rsidP="00D83351">
      <w:pPr>
        <w:ind w:left="708" w:right="-81"/>
        <w:jc w:val="right"/>
        <w:rPr>
          <w:sz w:val="28"/>
          <w:szCs w:val="28"/>
        </w:rPr>
      </w:pPr>
    </w:p>
    <w:sectPr w:rsidR="00D83351" w:rsidSect="00D83351">
      <w:pgSz w:w="12240" w:h="15840"/>
      <w:pgMar w:top="1417" w:right="90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9D6E0F"/>
    <w:multiLevelType w:val="hybridMultilevel"/>
    <w:tmpl w:val="2C868DB8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306D14A8"/>
    <w:multiLevelType w:val="hybridMultilevel"/>
    <w:tmpl w:val="FF306CF6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6116C98"/>
    <w:multiLevelType w:val="hybridMultilevel"/>
    <w:tmpl w:val="7FE4B52C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38042EC0"/>
    <w:multiLevelType w:val="hybridMultilevel"/>
    <w:tmpl w:val="6B12FBBC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4B216AF8"/>
    <w:multiLevelType w:val="hybridMultilevel"/>
    <w:tmpl w:val="D94A77E2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6794616F"/>
    <w:multiLevelType w:val="hybridMultilevel"/>
    <w:tmpl w:val="D6422502"/>
    <w:lvl w:ilvl="0" w:tplc="12D4A0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83351"/>
    <w:rsid w:val="003A7CC7"/>
    <w:rsid w:val="004338EA"/>
    <w:rsid w:val="00483EB6"/>
    <w:rsid w:val="00625ABC"/>
    <w:rsid w:val="00792BB5"/>
    <w:rsid w:val="008E5917"/>
    <w:rsid w:val="00AE0C6C"/>
    <w:rsid w:val="00D83351"/>
    <w:rsid w:val="00ED2F69"/>
    <w:rsid w:val="00EF441E"/>
    <w:rsid w:val="00FD2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4AB09"/>
  <w15:docId w15:val="{3203E7F6-7010-4CFC-A63A-2CB4C02C8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3351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172</Words>
  <Characters>949</Characters>
  <Application>Microsoft Office Word</Application>
  <DocSecurity>0</DocSecurity>
  <Lines>7</Lines>
  <Paragraphs>2</Paragraphs>
  <ScaleCrop>false</ScaleCrop>
  <Company>RevolucionUnattended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toshiba011</dc:creator>
  <cp:keywords/>
  <dc:description/>
  <cp:lastModifiedBy>Lourdes Chavez Alba</cp:lastModifiedBy>
  <cp:revision>4</cp:revision>
  <dcterms:created xsi:type="dcterms:W3CDTF">2011-04-14T14:48:00Z</dcterms:created>
  <dcterms:modified xsi:type="dcterms:W3CDTF">2017-09-12T22:58:00Z</dcterms:modified>
</cp:coreProperties>
</file>